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5E" w:rsidRPr="002B765E" w:rsidRDefault="002B765E" w:rsidP="002B76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18"/>
        </w:rPr>
      </w:pPr>
      <w:bookmarkStart w:id="0" w:name="_GoBack"/>
      <w:r w:rsidRPr="002B765E">
        <w:rPr>
          <w:rFonts w:ascii="Arial" w:eastAsia="Times New Roman" w:hAnsi="Arial" w:cs="Arial"/>
          <w:b/>
          <w:bCs/>
          <w:color w:val="000000"/>
          <w:sz w:val="32"/>
          <w:szCs w:val="18"/>
        </w:rPr>
        <w:t xml:space="preserve">How do I allocate multidimensional arrays using new? </w:t>
      </w:r>
    </w:p>
    <w:p w:rsidR="002B765E" w:rsidRPr="002B765E" w:rsidRDefault="002B765E" w:rsidP="002B76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18"/>
        </w:rPr>
      </w:pPr>
      <w:r w:rsidRPr="002B765E">
        <w:rPr>
          <w:rFonts w:ascii="Arial" w:eastAsia="Times New Roman" w:hAnsi="Arial" w:cs="Arial"/>
          <w:b/>
          <w:bCs/>
          <w:color w:val="000000"/>
          <w:sz w:val="32"/>
          <w:szCs w:val="18"/>
        </w:rPr>
        <w:t>(From C++ FAQ)</w:t>
      </w:r>
    </w:p>
    <w:bookmarkEnd w:id="0"/>
    <w:p w:rsidR="002B765E" w:rsidRDefault="002B765E" w:rsidP="00C576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57618" w:rsidRPr="00C57618" w:rsidRDefault="00C57618" w:rsidP="00C576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57618">
        <w:rPr>
          <w:rFonts w:ascii="Arial" w:eastAsia="Times New Roman" w:hAnsi="Arial" w:cs="Arial"/>
          <w:color w:val="000000"/>
          <w:sz w:val="18"/>
          <w:szCs w:val="18"/>
        </w:rPr>
        <w:t xml:space="preserve">There are many ways to do this, depending on how flexible you want the array sizing to be. On one extreme, if you know all the dimensions at compile-time, you can allocate multidimensional arrays statically (as in C): 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class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Fred { /*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</w:t>
      </w: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*/ };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void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someFunction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(Fred&amp; </w:t>
      </w:r>
      <w:proofErr w:type="spell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fred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void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manipulateArray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()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const</w:t>
      </w:r>
      <w:proofErr w:type="spellEnd"/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unsigned </w:t>
      </w:r>
      <w:proofErr w:type="spell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nrows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10;  // </w:t>
      </w:r>
      <w:proofErr w:type="spellStart"/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>Num</w:t>
      </w:r>
      <w:proofErr w:type="spellEnd"/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rows is a compile-time constant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const</w:t>
      </w:r>
      <w:proofErr w:type="spellEnd"/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unsigned </w:t>
      </w:r>
      <w:proofErr w:type="spell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ncols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20;  // </w:t>
      </w:r>
      <w:proofErr w:type="spellStart"/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>Num</w:t>
      </w:r>
      <w:proofErr w:type="spellEnd"/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columns is a compile-time constant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Fred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matrix[</w:t>
      </w:r>
      <w:proofErr w:type="spellStart"/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nrows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proofErr w:type="spell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ncols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];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(unsigned i = 0; i &lt; </w:t>
      </w:r>
      <w:proofErr w:type="spell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nrows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; ++i) {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(unsigned j = 0; j &lt; </w:t>
      </w:r>
      <w:proofErr w:type="spell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ncols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; ++j) {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// 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Here's the way you access the </w:t>
      </w:r>
      <w:r w:rsidRPr="00C5761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(</w:t>
      </w:r>
      <w:proofErr w:type="spellStart"/>
      <w:r w:rsidRPr="00C5761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i</w:t>
      </w:r>
      <w:proofErr w:type="gramStart"/>
      <w:r w:rsidRPr="00C5761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,j</w:t>
      </w:r>
      <w:proofErr w:type="spellEnd"/>
      <w:proofErr w:type="gramEnd"/>
      <w:r w:rsidRPr="00C5761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)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element: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someFunction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matrix[i][j] );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// </w:t>
      </w:r>
      <w:proofErr w:type="gramStart"/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>You</w:t>
      </w:r>
      <w:proofErr w:type="gramEnd"/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can safely "return" without any special </w:t>
      </w:r>
      <w:r w:rsidRPr="00C5761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delete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code: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if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(today == "Tuesday" &amp;&amp; </w:t>
      </w:r>
      <w:proofErr w:type="spell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moon.isFull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())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return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    // 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>Quit early on Tuesdays when the moon is full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}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// 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No explicit </w:t>
      </w:r>
      <w:r w:rsidRPr="00C5761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delete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code at the end of the function either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C57618" w:rsidRDefault="00C57618" w:rsidP="00C576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57618" w:rsidRDefault="00C57618" w:rsidP="00C576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57618" w:rsidRDefault="00C57618" w:rsidP="00C576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57618" w:rsidRDefault="00C57618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 w:type="page"/>
      </w:r>
    </w:p>
    <w:p w:rsidR="00C57618" w:rsidRDefault="00C57618" w:rsidP="00C576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57618">
        <w:rPr>
          <w:rFonts w:ascii="Arial" w:eastAsia="Times New Roman" w:hAnsi="Arial" w:cs="Arial"/>
          <w:color w:val="000000"/>
          <w:sz w:val="18"/>
          <w:szCs w:val="18"/>
        </w:rPr>
        <w:lastRenderedPageBreak/>
        <w:t>More commonly, the size of the matrix isn't known until run-time but you know that it will be rectangular. In this case you need to use the heap ("</w:t>
      </w:r>
      <w:proofErr w:type="spellStart"/>
      <w:r w:rsidRPr="00C57618">
        <w:rPr>
          <w:rFonts w:ascii="Arial" w:eastAsia="Times New Roman" w:hAnsi="Arial" w:cs="Arial"/>
          <w:color w:val="000000"/>
          <w:sz w:val="18"/>
          <w:szCs w:val="18"/>
        </w:rPr>
        <w:t>freestore</w:t>
      </w:r>
      <w:proofErr w:type="spellEnd"/>
      <w:r w:rsidRPr="00C57618">
        <w:rPr>
          <w:rFonts w:ascii="Arial" w:eastAsia="Times New Roman" w:hAnsi="Arial" w:cs="Arial"/>
          <w:color w:val="000000"/>
          <w:sz w:val="18"/>
          <w:szCs w:val="18"/>
        </w:rPr>
        <w:t xml:space="preserve">"), but at least you are able to allocate all the elements in one </w:t>
      </w:r>
      <w:proofErr w:type="spellStart"/>
      <w:r w:rsidRPr="00C57618">
        <w:rPr>
          <w:rFonts w:ascii="Arial" w:eastAsia="Times New Roman" w:hAnsi="Arial" w:cs="Arial"/>
          <w:color w:val="000000"/>
          <w:sz w:val="18"/>
          <w:szCs w:val="18"/>
        </w:rPr>
        <w:t>freestore</w:t>
      </w:r>
      <w:proofErr w:type="spellEnd"/>
      <w:r w:rsidRPr="00C57618">
        <w:rPr>
          <w:rFonts w:ascii="Arial" w:eastAsia="Times New Roman" w:hAnsi="Arial" w:cs="Arial"/>
          <w:color w:val="000000"/>
          <w:sz w:val="18"/>
          <w:szCs w:val="18"/>
        </w:rPr>
        <w:t xml:space="preserve"> chunk. </w:t>
      </w:r>
    </w:p>
    <w:p w:rsidR="002B765E" w:rsidRPr="00C57618" w:rsidRDefault="002B765E" w:rsidP="00C576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void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manipulateArray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(unsigned </w:t>
      </w:r>
      <w:proofErr w:type="spell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nrows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unsigned </w:t>
      </w:r>
      <w:proofErr w:type="spell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ncols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Fred* matrix = new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Fred[</w:t>
      </w:r>
      <w:proofErr w:type="spellStart"/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nrows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</w:t>
      </w:r>
      <w:proofErr w:type="spell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ncols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];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// </w:t>
      </w:r>
      <w:proofErr w:type="gramStart"/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>Since</w:t>
      </w:r>
      <w:proofErr w:type="gramEnd"/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we used a simple pointer above, we need to be VERY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// 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careful to avoid skipping over the </w:t>
      </w:r>
      <w:r w:rsidRPr="00C5761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delete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code.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// </w:t>
      </w:r>
      <w:proofErr w:type="gramStart"/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>That's</w:t>
      </w:r>
      <w:proofErr w:type="gramEnd"/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why we catch all exceptions: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try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 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Here's how to access the </w:t>
      </w:r>
      <w:r w:rsidRPr="00C5761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(</w:t>
      </w:r>
      <w:proofErr w:type="spellStart"/>
      <w:r w:rsidRPr="00C5761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i</w:t>
      </w:r>
      <w:proofErr w:type="gramStart"/>
      <w:r w:rsidRPr="00C5761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,j</w:t>
      </w:r>
      <w:proofErr w:type="spellEnd"/>
      <w:proofErr w:type="gramEnd"/>
      <w:r w:rsidRPr="00C5761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)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element: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(unsigned i = 0; i &lt; </w:t>
      </w:r>
      <w:proofErr w:type="spell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nrows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; ++i) {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(unsigned j = 0; j &lt; </w:t>
      </w:r>
      <w:proofErr w:type="spell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ncols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; ++j) {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someFunction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matrix[i*</w:t>
      </w:r>
      <w:proofErr w:type="spell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ncols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 j] );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}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 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>If you want to quit early on Tuesdays when the moon is full,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 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make sure to do the </w:t>
      </w:r>
      <w:r w:rsidRPr="00C5761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delete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along ALL return paths: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if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(today == "Tuesday" &amp;&amp; </w:t>
      </w:r>
      <w:proofErr w:type="spell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moon.isFull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()) {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delete[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] matrix;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return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...code that fiddles with the matrix...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}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catch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(...) {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 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Make sure to do the </w:t>
      </w:r>
      <w:r w:rsidRPr="00C5761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delete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when an exception is thrown: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delete[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] matrix;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throw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   // 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>Re-throw the current exception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}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// 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Make sure to do the </w:t>
      </w:r>
      <w:r w:rsidRPr="00C5761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delete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at the end of the function too: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delete[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] matrix;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C57618" w:rsidRDefault="00C57618" w:rsidP="00C576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57618" w:rsidRDefault="00C57618" w:rsidP="00C576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57618" w:rsidRDefault="00C57618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 w:type="page"/>
      </w:r>
    </w:p>
    <w:p w:rsidR="00C57618" w:rsidRDefault="00C57618" w:rsidP="00C576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57618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Finally at the other extreme, you may not even be guaranteed that the matrix is rectangular. For example, if each row could have a different length, you'll need to allocate each row individually. In the following function, </w:t>
      </w:r>
      <w:proofErr w:type="spell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ncols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[i]</w:t>
      </w:r>
      <w:r w:rsidRPr="00C57618">
        <w:rPr>
          <w:rFonts w:ascii="Arial" w:eastAsia="Times New Roman" w:hAnsi="Arial" w:cs="Arial"/>
          <w:color w:val="000000"/>
          <w:sz w:val="18"/>
          <w:szCs w:val="18"/>
        </w:rPr>
        <w:t xml:space="preserve"> is the number of columns in row number </w:t>
      </w: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C57618">
        <w:rPr>
          <w:rFonts w:ascii="Arial" w:eastAsia="Times New Roman" w:hAnsi="Arial" w:cs="Arial"/>
          <w:color w:val="000000"/>
          <w:sz w:val="18"/>
          <w:szCs w:val="18"/>
        </w:rPr>
        <w:t xml:space="preserve">, where </w:t>
      </w: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C57618">
        <w:rPr>
          <w:rFonts w:ascii="Arial" w:eastAsia="Times New Roman" w:hAnsi="Arial" w:cs="Arial"/>
          <w:color w:val="000000"/>
          <w:sz w:val="18"/>
          <w:szCs w:val="18"/>
        </w:rPr>
        <w:t xml:space="preserve"> varies between </w:t>
      </w: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r w:rsidRPr="00C57618">
        <w:rPr>
          <w:rFonts w:ascii="Arial" w:eastAsia="Times New Roman" w:hAnsi="Arial" w:cs="Arial"/>
          <w:color w:val="000000"/>
          <w:sz w:val="18"/>
          <w:szCs w:val="18"/>
        </w:rPr>
        <w:t xml:space="preserve"> and </w:t>
      </w: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nrows-1</w:t>
      </w:r>
      <w:r w:rsidRPr="00C57618">
        <w:rPr>
          <w:rFonts w:ascii="Arial" w:eastAsia="Times New Roman" w:hAnsi="Arial" w:cs="Arial"/>
          <w:color w:val="000000"/>
          <w:sz w:val="18"/>
          <w:szCs w:val="18"/>
        </w:rPr>
        <w:t xml:space="preserve"> inclusive. </w:t>
      </w:r>
    </w:p>
    <w:p w:rsidR="00C57618" w:rsidRPr="00C57618" w:rsidRDefault="00C57618" w:rsidP="00C576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void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manipulateArray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(unsigned </w:t>
      </w:r>
      <w:proofErr w:type="spell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nrows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unsigned </w:t>
      </w:r>
      <w:proofErr w:type="spell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ncols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[])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typedef</w:t>
      </w:r>
      <w:proofErr w:type="spellEnd"/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Fred* </w:t>
      </w:r>
      <w:proofErr w:type="spell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FredPtr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// 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There will not be a leak if the following throws an exception: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FredPtr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matrix = new </w:t>
      </w:r>
      <w:proofErr w:type="spellStart"/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FredPtr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spellStart"/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nrows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];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// 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Set each element to </w:t>
      </w:r>
      <w:r w:rsidRPr="00C5761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NULL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in case there is an exception later.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// 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(See comments at the top of the </w:t>
      </w:r>
      <w:r w:rsidRPr="00C5761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try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block for rationale.)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(unsigned i = 0; i &lt; </w:t>
      </w:r>
      <w:proofErr w:type="spell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nrows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; ++i)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matrix[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i] = NULL;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// </w:t>
      </w:r>
      <w:proofErr w:type="gramStart"/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>Since</w:t>
      </w:r>
      <w:proofErr w:type="gramEnd"/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we used a simple pointer above, we need to be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// 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VERY careful to avoid skipping over the </w:t>
      </w:r>
      <w:r w:rsidRPr="00C5761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delete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code.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// </w:t>
      </w:r>
      <w:proofErr w:type="gramStart"/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>That's</w:t>
      </w:r>
      <w:proofErr w:type="gramEnd"/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why we catch all exceptions: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try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 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>Next we populate the array.  If one of these throws, all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 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the allocated elements will be deleted (see </w:t>
      </w:r>
      <w:r w:rsidRPr="00C5761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catch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below).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(unsigned i = 0; i &lt; </w:t>
      </w:r>
      <w:proofErr w:type="spell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nrows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; ++i)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matrix[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i] = new Fred[ </w:t>
      </w:r>
      <w:proofErr w:type="spell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ncols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[i] ];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 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Here's how to access the </w:t>
      </w:r>
      <w:r w:rsidRPr="00C5761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(</w:t>
      </w:r>
      <w:proofErr w:type="spellStart"/>
      <w:r w:rsidRPr="00C5761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i</w:t>
      </w:r>
      <w:proofErr w:type="gramStart"/>
      <w:r w:rsidRPr="00C5761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,j</w:t>
      </w:r>
      <w:proofErr w:type="spellEnd"/>
      <w:proofErr w:type="gramEnd"/>
      <w:r w:rsidRPr="00C5761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)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element: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(unsigned i = 0; i &lt; </w:t>
      </w:r>
      <w:proofErr w:type="spell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nrows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; ++i) {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(unsigned j = 0; j &lt; </w:t>
      </w:r>
      <w:proofErr w:type="spell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ncols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[i]; ++j) {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someFunction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matrix[i][j] );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}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 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>If you want to quit early on Tuesdays when the moon is full,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 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make sure to do the </w:t>
      </w:r>
      <w:r w:rsidRPr="00C5761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delete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along ALL return paths: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if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(today == "Tuesday" &amp;&amp; </w:t>
      </w:r>
      <w:proofErr w:type="spell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moon.isFull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()) {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(unsigned i = </w:t>
      </w:r>
      <w:proofErr w:type="spell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nrows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; i &gt; 0; --i)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delete[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] matrix[i-1];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delete[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] matrix;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return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...code that fiddles with the matrix...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}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catch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(...) {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 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Make sure to do the </w:t>
      </w:r>
      <w:r w:rsidRPr="00C5761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delete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when an exception is thrown: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 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Note that some of these </w:t>
      </w:r>
      <w:proofErr w:type="gramStart"/>
      <w:r w:rsidRPr="00C5761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matrix[</w:t>
      </w:r>
      <w:proofErr w:type="gramEnd"/>
      <w:r w:rsidRPr="00C5761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...]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pointers might be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 </w:t>
      </w:r>
      <w:r w:rsidRPr="00C5761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NULL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but that's okay since it's legal to </w:t>
      </w:r>
      <w:r w:rsidRPr="00C5761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delete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C5761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NULL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(unsigned i = </w:t>
      </w:r>
      <w:proofErr w:type="spell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nrows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; i &gt; 0; --i)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delete[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] matrix[i-1];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delete[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] matrix;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throw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   // 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>Re-throw the current exception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}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// 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Make sure to do the </w:t>
      </w:r>
      <w:r w:rsidRPr="00C5761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delete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at the end of the function too.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// </w:t>
      </w:r>
      <w:r w:rsidRPr="00C57618">
        <w:rPr>
          <w:rFonts w:ascii="Arial" w:eastAsia="Times New Roman" w:hAnsi="Arial" w:cs="Arial"/>
          <w:i/>
          <w:iCs/>
          <w:color w:val="000000"/>
          <w:sz w:val="20"/>
          <w:szCs w:val="20"/>
        </w:rPr>
        <w:t>Note that deletion is the opposite order of allocation: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(unsigned i = </w:t>
      </w:r>
      <w:proofErr w:type="spell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nrows</w:t>
      </w:r>
      <w:proofErr w:type="spell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; i &gt; 0; --i)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delete[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] matrix[i-1];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delete[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] matrix;</w:t>
      </w:r>
    </w:p>
    <w:p w:rsidR="00C57618" w:rsidRPr="00C57618" w:rsidRDefault="00C57618" w:rsidP="00C57618">
      <w:pPr>
        <w:pBdr>
          <w:top w:val="single" w:sz="6" w:space="5" w:color="D4D4D4"/>
          <w:left w:val="single" w:sz="6" w:space="8" w:color="D4D4D4"/>
          <w:bottom w:val="single" w:sz="6" w:space="5" w:color="D4D4D4"/>
          <w:right w:val="single" w:sz="6" w:space="8" w:color="D4D4D4"/>
        </w:pBdr>
        <w:shd w:val="clear" w:color="auto" w:fill="F3F3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45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C57618" w:rsidRDefault="00C57618" w:rsidP="00C576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57618" w:rsidRPr="00C57618" w:rsidRDefault="00C57618" w:rsidP="00C576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57618">
        <w:rPr>
          <w:rFonts w:ascii="Arial" w:eastAsia="Times New Roman" w:hAnsi="Arial" w:cs="Arial"/>
          <w:color w:val="000000"/>
          <w:sz w:val="18"/>
          <w:szCs w:val="18"/>
        </w:rPr>
        <w:t xml:space="preserve">Note the funny use of </w:t>
      </w:r>
      <w:proofErr w:type="gramStart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matrix[</w:t>
      </w:r>
      <w:proofErr w:type="gramEnd"/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i-1]</w:t>
      </w:r>
      <w:r w:rsidRPr="00C57618">
        <w:rPr>
          <w:rFonts w:ascii="Arial" w:eastAsia="Times New Roman" w:hAnsi="Arial" w:cs="Arial"/>
          <w:color w:val="000000"/>
          <w:sz w:val="18"/>
          <w:szCs w:val="18"/>
        </w:rPr>
        <w:t xml:space="preserve"> in the deletion process. This prevents wrap-around of the </w:t>
      </w: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unsigned</w:t>
      </w:r>
      <w:r w:rsidRPr="00C57618">
        <w:rPr>
          <w:rFonts w:ascii="Arial" w:eastAsia="Times New Roman" w:hAnsi="Arial" w:cs="Arial"/>
          <w:color w:val="000000"/>
          <w:sz w:val="18"/>
          <w:szCs w:val="18"/>
        </w:rPr>
        <w:t xml:space="preserve"> value when </w:t>
      </w:r>
      <w:r w:rsidRPr="00C57618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C5761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C57618">
        <w:rPr>
          <w:rFonts w:ascii="Arial" w:eastAsia="Times New Roman" w:hAnsi="Arial" w:cs="Arial"/>
          <w:color w:val="000000"/>
          <w:sz w:val="18"/>
          <w:szCs w:val="18"/>
        </w:rPr>
        <w:t>goes</w:t>
      </w:r>
      <w:proofErr w:type="gramEnd"/>
      <w:r w:rsidRPr="00C57618">
        <w:rPr>
          <w:rFonts w:ascii="Arial" w:eastAsia="Times New Roman" w:hAnsi="Arial" w:cs="Arial"/>
          <w:color w:val="000000"/>
          <w:sz w:val="18"/>
          <w:szCs w:val="18"/>
        </w:rPr>
        <w:t xml:space="preserve"> one step below zero. </w:t>
      </w:r>
    </w:p>
    <w:p w:rsidR="00C57618" w:rsidRDefault="00C57618" w:rsidP="00C57618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AC5787" w:rsidRDefault="00C57618" w:rsidP="00C57618">
      <w:r w:rsidRPr="00C57618">
        <w:rPr>
          <w:rFonts w:ascii="Arial" w:eastAsia="Times New Roman" w:hAnsi="Arial" w:cs="Arial"/>
          <w:color w:val="000000"/>
          <w:sz w:val="18"/>
          <w:szCs w:val="18"/>
        </w:rPr>
        <w:t xml:space="preserve">Finally, note that </w:t>
      </w:r>
      <w:hyperlink r:id="rId5" w:tooltip="[34.1] Why should I use container classes rather than simple arrays?" w:history="1">
        <w:r w:rsidRPr="00C57618">
          <w:rPr>
            <w:rFonts w:ascii="Arial" w:eastAsia="Times New Roman" w:hAnsi="Arial" w:cs="Arial"/>
            <w:color w:val="3B6699"/>
            <w:sz w:val="18"/>
            <w:szCs w:val="18"/>
          </w:rPr>
          <w:t>pointers and arrays are evil</w:t>
        </w:r>
      </w:hyperlink>
      <w:r w:rsidRPr="00C57618">
        <w:rPr>
          <w:rFonts w:ascii="Arial" w:eastAsia="Times New Roman" w:hAnsi="Arial" w:cs="Arial"/>
          <w:color w:val="000000"/>
          <w:sz w:val="18"/>
          <w:szCs w:val="18"/>
        </w:rPr>
        <w:t xml:space="preserve">. It is normally much better to encapsulate your pointers in a class that has a safe and simple interface. </w:t>
      </w:r>
      <w:hyperlink r:id="rId6" w:tooltip="[16.17] But the previous FAQ's code is SOOOO tricky and error prone! Isn't there a simpler way?" w:history="1">
        <w:r w:rsidRPr="00C57618">
          <w:rPr>
            <w:rFonts w:ascii="Arial" w:eastAsia="Times New Roman" w:hAnsi="Arial" w:cs="Arial"/>
            <w:color w:val="3B6699"/>
            <w:sz w:val="18"/>
            <w:szCs w:val="18"/>
          </w:rPr>
          <w:t>The following FAQ</w:t>
        </w:r>
      </w:hyperlink>
      <w:r w:rsidRPr="00C57618">
        <w:rPr>
          <w:rFonts w:ascii="Arial" w:eastAsia="Times New Roman" w:hAnsi="Arial" w:cs="Arial"/>
          <w:color w:val="000000"/>
          <w:sz w:val="18"/>
          <w:szCs w:val="18"/>
        </w:rPr>
        <w:t xml:space="preserve"> shows how to do this. </w:t>
      </w:r>
    </w:p>
    <w:sectPr w:rsidR="00AC5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18"/>
    <w:rsid w:val="002B765E"/>
    <w:rsid w:val="00AC5787"/>
    <w:rsid w:val="00C5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7618"/>
    <w:rPr>
      <w:strike w:val="0"/>
      <w:dstrike w:val="0"/>
      <w:color w:val="3B6699"/>
      <w:u w:val="none"/>
      <w:effect w:val="none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7618"/>
    <w:pPr>
      <w:pBdr>
        <w:top w:val="single" w:sz="6" w:space="5" w:color="D4D4D4"/>
        <w:left w:val="single" w:sz="6" w:space="8" w:color="D4D4D4"/>
        <w:bottom w:val="single" w:sz="6" w:space="5" w:color="D4D4D4"/>
        <w:right w:val="single" w:sz="6" w:space="8" w:color="D4D4D4"/>
      </w:pBdr>
      <w:shd w:val="clear" w:color="auto" w:fill="F3F3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50" w:right="45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7618"/>
    <w:rPr>
      <w:rFonts w:ascii="Courier New" w:eastAsia="Times New Roman" w:hAnsi="Courier New" w:cs="Courier New"/>
      <w:sz w:val="20"/>
      <w:szCs w:val="20"/>
      <w:shd w:val="clear" w:color="auto" w:fill="F3F3FF"/>
    </w:rPr>
  </w:style>
  <w:style w:type="character" w:styleId="HTMLTypewriter">
    <w:name w:val="HTML Typewriter"/>
    <w:basedOn w:val="DefaultParagraphFont"/>
    <w:uiPriority w:val="99"/>
    <w:semiHidden/>
    <w:unhideWhenUsed/>
    <w:rsid w:val="00C57618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unhideWhenUsed/>
    <w:rsid w:val="00C5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7618"/>
    <w:rPr>
      <w:strike w:val="0"/>
      <w:dstrike w:val="0"/>
      <w:color w:val="3B6699"/>
      <w:u w:val="none"/>
      <w:effect w:val="none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7618"/>
    <w:pPr>
      <w:pBdr>
        <w:top w:val="single" w:sz="6" w:space="5" w:color="D4D4D4"/>
        <w:left w:val="single" w:sz="6" w:space="8" w:color="D4D4D4"/>
        <w:bottom w:val="single" w:sz="6" w:space="5" w:color="D4D4D4"/>
        <w:right w:val="single" w:sz="6" w:space="8" w:color="D4D4D4"/>
      </w:pBdr>
      <w:shd w:val="clear" w:color="auto" w:fill="F3F3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50" w:right="45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7618"/>
    <w:rPr>
      <w:rFonts w:ascii="Courier New" w:eastAsia="Times New Roman" w:hAnsi="Courier New" w:cs="Courier New"/>
      <w:sz w:val="20"/>
      <w:szCs w:val="20"/>
      <w:shd w:val="clear" w:color="auto" w:fill="F3F3FF"/>
    </w:rPr>
  </w:style>
  <w:style w:type="character" w:styleId="HTMLTypewriter">
    <w:name w:val="HTML Typewriter"/>
    <w:basedOn w:val="DefaultParagraphFont"/>
    <w:uiPriority w:val="99"/>
    <w:semiHidden/>
    <w:unhideWhenUsed/>
    <w:rsid w:val="00C57618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unhideWhenUsed/>
    <w:rsid w:val="00C5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1675">
          <w:marLeft w:val="0"/>
          <w:marRight w:val="0"/>
          <w:marTop w:val="0"/>
          <w:marBottom w:val="75"/>
          <w:divBdr>
            <w:top w:val="outset" w:sz="18" w:space="2" w:color="538CD3"/>
            <w:left w:val="outset" w:sz="18" w:space="2" w:color="538CD3"/>
            <w:bottom w:val="outset" w:sz="18" w:space="2" w:color="538CD3"/>
            <w:right w:val="outset" w:sz="18" w:space="2" w:color="538CD3"/>
          </w:divBdr>
        </w:div>
        <w:div w:id="1837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ashift.com/c%2B%2B-faq-lite/multidim-arrays2.html" TargetMode="External"/><Relationship Id="rId5" Type="http://schemas.openxmlformats.org/officeDocument/2006/relationships/hyperlink" Target="http://www.parashift.com/c%2B%2B-faq-lite/arrays-are-evi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jh28</dc:creator>
  <cp:lastModifiedBy>Hamblen</cp:lastModifiedBy>
  <cp:revision>2</cp:revision>
  <dcterms:created xsi:type="dcterms:W3CDTF">2014-03-28T12:56:00Z</dcterms:created>
  <dcterms:modified xsi:type="dcterms:W3CDTF">2014-03-28T12:56:00Z</dcterms:modified>
</cp:coreProperties>
</file>